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DB227" w14:textId="77777777" w:rsidR="005C2054" w:rsidRPr="00CC6E1E" w:rsidRDefault="00314A99">
      <w:pPr>
        <w:pStyle w:val="Title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</w:t>
      </w:r>
      <w:r w:rsidR="005C2054" w:rsidRPr="00CC6E1E">
        <w:rPr>
          <w:sz w:val="28"/>
          <w:szCs w:val="28"/>
          <w:u w:val="none"/>
        </w:rPr>
        <w:t>WHITTLE-LE-WOODS PARISH COUNCIL</w:t>
      </w:r>
    </w:p>
    <w:p w14:paraId="478840BC" w14:textId="77777777" w:rsidR="005C2054" w:rsidRPr="00CC6E1E" w:rsidRDefault="005C2054">
      <w:pPr>
        <w:rPr>
          <w:sz w:val="28"/>
          <w:szCs w:val="28"/>
        </w:rPr>
      </w:pPr>
    </w:p>
    <w:p w14:paraId="51283979" w14:textId="77777777" w:rsidR="005C2054" w:rsidRPr="00CC6E1E" w:rsidRDefault="005C2054">
      <w:pPr>
        <w:pStyle w:val="Heading2"/>
        <w:rPr>
          <w:b/>
          <w:bCs/>
          <w:sz w:val="28"/>
          <w:szCs w:val="28"/>
          <w:u w:val="none"/>
        </w:rPr>
      </w:pPr>
      <w:r w:rsidRPr="00CC6E1E">
        <w:rPr>
          <w:b/>
          <w:bCs/>
          <w:sz w:val="28"/>
          <w:szCs w:val="28"/>
          <w:u w:val="none"/>
        </w:rPr>
        <w:t>ANNUAL PARISH COUNCIL MEETING</w:t>
      </w:r>
    </w:p>
    <w:p w14:paraId="0F31B43F" w14:textId="77777777" w:rsidR="005C2054" w:rsidRPr="00CC6E1E" w:rsidRDefault="005C2054">
      <w:pPr>
        <w:rPr>
          <w:sz w:val="18"/>
        </w:rPr>
      </w:pPr>
    </w:p>
    <w:p w14:paraId="00DC8DD6" w14:textId="7E499B1C" w:rsidR="005C2054" w:rsidRPr="000D593C" w:rsidRDefault="003104CF">
      <w:pPr>
        <w:pStyle w:val="Heading1"/>
        <w:rPr>
          <w:rFonts w:ascii="Arial" w:hAnsi="Arial" w:cs="Arial"/>
          <w:b/>
          <w:sz w:val="24"/>
          <w:u w:val="none"/>
        </w:rPr>
      </w:pPr>
      <w:r>
        <w:rPr>
          <w:rFonts w:ascii="Arial" w:hAnsi="Arial" w:cs="Arial"/>
          <w:b/>
          <w:sz w:val="24"/>
          <w:u w:val="none"/>
        </w:rPr>
        <w:t>1</w:t>
      </w:r>
      <w:r w:rsidR="0095390A">
        <w:rPr>
          <w:rFonts w:ascii="Arial" w:hAnsi="Arial" w:cs="Arial"/>
          <w:b/>
          <w:sz w:val="24"/>
          <w:u w:val="none"/>
        </w:rPr>
        <w:t>1</w:t>
      </w:r>
      <w:r w:rsidR="004736B9" w:rsidRPr="004736B9">
        <w:rPr>
          <w:rFonts w:ascii="Arial" w:hAnsi="Arial" w:cs="Arial"/>
          <w:b/>
          <w:sz w:val="24"/>
          <w:u w:val="none"/>
          <w:vertAlign w:val="superscript"/>
        </w:rPr>
        <w:t>th</w:t>
      </w:r>
      <w:r w:rsidR="004736B9">
        <w:rPr>
          <w:rFonts w:ascii="Arial" w:hAnsi="Arial" w:cs="Arial"/>
          <w:b/>
          <w:sz w:val="24"/>
          <w:u w:val="none"/>
        </w:rPr>
        <w:t xml:space="preserve"> May 202</w:t>
      </w:r>
      <w:r w:rsidR="0095390A">
        <w:rPr>
          <w:rFonts w:ascii="Arial" w:hAnsi="Arial" w:cs="Arial"/>
          <w:b/>
          <w:sz w:val="24"/>
          <w:u w:val="none"/>
        </w:rPr>
        <w:t>6</w:t>
      </w:r>
    </w:p>
    <w:p w14:paraId="283A0005" w14:textId="77777777" w:rsidR="005C2054" w:rsidRPr="00CC6E1E" w:rsidRDefault="005C2054"/>
    <w:p w14:paraId="4C25764E" w14:textId="77777777" w:rsidR="00882481" w:rsidRPr="00CC6E1E" w:rsidRDefault="00882481" w:rsidP="00882481">
      <w:pPr>
        <w:jc w:val="center"/>
        <w:rPr>
          <w:b/>
          <w:bCs/>
        </w:rPr>
      </w:pPr>
      <w:r w:rsidRPr="00CC6E1E">
        <w:rPr>
          <w:b/>
          <w:bCs/>
        </w:rPr>
        <w:t>Village Hall</w:t>
      </w:r>
      <w:r>
        <w:rPr>
          <w:b/>
          <w:bCs/>
        </w:rPr>
        <w:t>, Union Street at 7.15</w:t>
      </w:r>
      <w:r w:rsidRPr="00CC6E1E">
        <w:rPr>
          <w:b/>
          <w:bCs/>
        </w:rPr>
        <w:t xml:space="preserve"> pm.</w:t>
      </w:r>
    </w:p>
    <w:p w14:paraId="566E77B8" w14:textId="77777777" w:rsidR="005C2054" w:rsidRPr="00CC6E1E" w:rsidRDefault="005C2054">
      <w:pPr>
        <w:jc w:val="center"/>
        <w:rPr>
          <w:sz w:val="18"/>
        </w:rPr>
      </w:pPr>
    </w:p>
    <w:p w14:paraId="66F3B3BF" w14:textId="77777777" w:rsidR="005C2054" w:rsidRPr="00CC6E1E" w:rsidRDefault="005C2054">
      <w:pPr>
        <w:jc w:val="center"/>
        <w:rPr>
          <w:b/>
          <w:bCs/>
          <w:sz w:val="22"/>
        </w:rPr>
      </w:pPr>
      <w:r w:rsidRPr="00CC6E1E">
        <w:rPr>
          <w:b/>
          <w:bCs/>
          <w:sz w:val="22"/>
        </w:rPr>
        <w:t>AGENDA</w:t>
      </w:r>
    </w:p>
    <w:p w14:paraId="2E43816D" w14:textId="77777777" w:rsidR="005C2054" w:rsidRPr="00CC6E1E" w:rsidRDefault="005C2054">
      <w:pPr>
        <w:jc w:val="center"/>
        <w:rPr>
          <w:sz w:val="22"/>
        </w:rPr>
      </w:pPr>
    </w:p>
    <w:p w14:paraId="6EC900AC" w14:textId="77777777" w:rsidR="005C2054" w:rsidRDefault="005C2054">
      <w:pPr>
        <w:jc w:val="both"/>
        <w:rPr>
          <w:sz w:val="22"/>
        </w:rPr>
      </w:pPr>
      <w:r>
        <w:rPr>
          <w:sz w:val="22"/>
        </w:rPr>
        <w:t>Apologies</w:t>
      </w:r>
    </w:p>
    <w:p w14:paraId="302BAAAA" w14:textId="77777777" w:rsidR="005C2054" w:rsidRDefault="005C2054">
      <w:pPr>
        <w:pStyle w:val="BodyText"/>
        <w:jc w:val="both"/>
        <w:rPr>
          <w:sz w:val="22"/>
        </w:rPr>
      </w:pPr>
    </w:p>
    <w:p w14:paraId="163F100E" w14:textId="77777777" w:rsidR="005C2054" w:rsidRDefault="005C2054">
      <w:pPr>
        <w:jc w:val="both"/>
        <w:rPr>
          <w:sz w:val="22"/>
        </w:rPr>
      </w:pPr>
      <w:r>
        <w:rPr>
          <w:sz w:val="22"/>
        </w:rPr>
        <w:t>1. Election of Chairman</w:t>
      </w:r>
    </w:p>
    <w:p w14:paraId="0C57A9D4" w14:textId="77777777" w:rsidR="005C2054" w:rsidRDefault="005C2054">
      <w:pPr>
        <w:jc w:val="both"/>
        <w:rPr>
          <w:sz w:val="22"/>
        </w:rPr>
      </w:pPr>
    </w:p>
    <w:p w14:paraId="1A1ADB19" w14:textId="3EA41FEA" w:rsidR="005C2054" w:rsidRDefault="005C2054">
      <w:pPr>
        <w:ind w:left="360" w:hanging="360"/>
        <w:jc w:val="both"/>
        <w:rPr>
          <w:sz w:val="22"/>
        </w:rPr>
      </w:pPr>
      <w:r>
        <w:rPr>
          <w:sz w:val="22"/>
        </w:rPr>
        <w:t>2. Retiring Chair’s remarks</w:t>
      </w:r>
    </w:p>
    <w:p w14:paraId="13540096" w14:textId="77777777" w:rsidR="005C2054" w:rsidRDefault="005C2054">
      <w:pPr>
        <w:ind w:hanging="360"/>
        <w:jc w:val="both"/>
        <w:rPr>
          <w:sz w:val="22"/>
        </w:rPr>
      </w:pPr>
    </w:p>
    <w:p w14:paraId="18A73E4E" w14:textId="1A1477FC" w:rsidR="005C2054" w:rsidRDefault="005C2054">
      <w:pPr>
        <w:ind w:left="360" w:hanging="360"/>
        <w:jc w:val="both"/>
        <w:rPr>
          <w:sz w:val="22"/>
        </w:rPr>
      </w:pPr>
      <w:r>
        <w:rPr>
          <w:sz w:val="22"/>
        </w:rPr>
        <w:t>3. Chair’s Declaration of Acceptance of Office</w:t>
      </w:r>
    </w:p>
    <w:p w14:paraId="630DF892" w14:textId="77777777" w:rsidR="00DC1E6F" w:rsidRDefault="00DC1E6F">
      <w:pPr>
        <w:ind w:left="360" w:hanging="360"/>
        <w:jc w:val="both"/>
        <w:rPr>
          <w:sz w:val="22"/>
        </w:rPr>
      </w:pPr>
    </w:p>
    <w:p w14:paraId="2A05E8C2" w14:textId="77777777" w:rsidR="00D36A32" w:rsidRDefault="00DC1E6F" w:rsidP="00DC1E6F">
      <w:pPr>
        <w:ind w:left="360" w:hanging="360"/>
        <w:jc w:val="both"/>
        <w:rPr>
          <w:sz w:val="22"/>
        </w:rPr>
      </w:pPr>
      <w:r w:rsidRPr="00DC1E6F">
        <w:rPr>
          <w:sz w:val="22"/>
        </w:rPr>
        <w:t xml:space="preserve">4. Parish Councillors </w:t>
      </w:r>
      <w:r w:rsidR="00A55243">
        <w:rPr>
          <w:sz w:val="22"/>
        </w:rPr>
        <w:t>s</w:t>
      </w:r>
      <w:r w:rsidRPr="00DC1E6F">
        <w:rPr>
          <w:sz w:val="22"/>
        </w:rPr>
        <w:t>ignature of Declaration of Acceptance</w:t>
      </w:r>
      <w:r w:rsidR="00D36A32">
        <w:rPr>
          <w:sz w:val="22"/>
        </w:rPr>
        <w:t xml:space="preserve"> (in election year only)</w:t>
      </w:r>
    </w:p>
    <w:p w14:paraId="3FBF2DA6" w14:textId="77777777" w:rsidR="005C2054" w:rsidRDefault="005C2054">
      <w:pPr>
        <w:ind w:hanging="360"/>
        <w:jc w:val="both"/>
        <w:rPr>
          <w:sz w:val="22"/>
        </w:rPr>
      </w:pPr>
    </w:p>
    <w:p w14:paraId="2447049C" w14:textId="77777777" w:rsidR="005C2054" w:rsidRPr="00375AEC" w:rsidRDefault="004D72EA">
      <w:pPr>
        <w:ind w:left="360" w:hanging="360"/>
        <w:jc w:val="both"/>
        <w:rPr>
          <w:sz w:val="22"/>
        </w:rPr>
      </w:pPr>
      <w:r>
        <w:rPr>
          <w:sz w:val="22"/>
        </w:rPr>
        <w:t>5</w:t>
      </w:r>
      <w:r w:rsidR="005C2054" w:rsidRPr="00375AEC">
        <w:rPr>
          <w:sz w:val="22"/>
        </w:rPr>
        <w:t>. Minutes of last Annual Parish Council Meeting</w:t>
      </w:r>
    </w:p>
    <w:p w14:paraId="53889D34" w14:textId="77777777" w:rsidR="005C2054" w:rsidRPr="00375AEC" w:rsidRDefault="005C2054">
      <w:pPr>
        <w:ind w:hanging="360"/>
        <w:jc w:val="both"/>
        <w:rPr>
          <w:sz w:val="22"/>
        </w:rPr>
      </w:pPr>
    </w:p>
    <w:p w14:paraId="3B03A723" w14:textId="77777777" w:rsidR="005C2054" w:rsidRPr="00375AEC" w:rsidRDefault="004D72EA">
      <w:pPr>
        <w:ind w:left="360" w:hanging="360"/>
        <w:jc w:val="both"/>
        <w:rPr>
          <w:sz w:val="22"/>
        </w:rPr>
      </w:pPr>
      <w:r>
        <w:rPr>
          <w:sz w:val="22"/>
        </w:rPr>
        <w:t>6</w:t>
      </w:r>
      <w:r w:rsidR="005C2054" w:rsidRPr="00375AEC">
        <w:rPr>
          <w:sz w:val="22"/>
        </w:rPr>
        <w:t>. Election of Vice Chairman</w:t>
      </w:r>
      <w:r w:rsidR="005807F6">
        <w:rPr>
          <w:sz w:val="22"/>
        </w:rPr>
        <w:t xml:space="preserve"> and Acceptance of Office.</w:t>
      </w:r>
    </w:p>
    <w:p w14:paraId="162FBBFD" w14:textId="77777777" w:rsidR="005C2054" w:rsidRPr="00375AEC" w:rsidRDefault="005C2054">
      <w:pPr>
        <w:tabs>
          <w:tab w:val="left" w:pos="720"/>
        </w:tabs>
        <w:ind w:hanging="360"/>
        <w:jc w:val="both"/>
        <w:rPr>
          <w:sz w:val="22"/>
        </w:rPr>
      </w:pPr>
      <w:r w:rsidRPr="00375AEC">
        <w:rPr>
          <w:sz w:val="22"/>
        </w:rPr>
        <w:tab/>
      </w:r>
      <w:r w:rsidRPr="00375AEC">
        <w:rPr>
          <w:sz w:val="22"/>
        </w:rPr>
        <w:tab/>
      </w:r>
    </w:p>
    <w:p w14:paraId="404B9D52" w14:textId="77777777" w:rsidR="005C2054" w:rsidRPr="00375AEC" w:rsidRDefault="004D72EA">
      <w:pPr>
        <w:ind w:left="360" w:hanging="360"/>
        <w:jc w:val="both"/>
        <w:rPr>
          <w:sz w:val="22"/>
        </w:rPr>
      </w:pPr>
      <w:r>
        <w:rPr>
          <w:sz w:val="22"/>
        </w:rPr>
        <w:t>7</w:t>
      </w:r>
      <w:r w:rsidR="005C2054" w:rsidRPr="00375AEC">
        <w:rPr>
          <w:sz w:val="22"/>
        </w:rPr>
        <w:t xml:space="preserve">. Election of Committees </w:t>
      </w:r>
      <w:r w:rsidR="001211B4">
        <w:rPr>
          <w:sz w:val="22"/>
        </w:rPr>
        <w:t xml:space="preserve">(see following page for </w:t>
      </w:r>
      <w:r w:rsidR="00421DFC">
        <w:rPr>
          <w:sz w:val="22"/>
        </w:rPr>
        <w:t>member list)</w:t>
      </w:r>
    </w:p>
    <w:p w14:paraId="2FDF2669" w14:textId="77777777" w:rsidR="005C2054" w:rsidRPr="0027754C" w:rsidRDefault="005C2054">
      <w:pPr>
        <w:pStyle w:val="BodyTextIndent"/>
        <w:ind w:left="360"/>
        <w:jc w:val="both"/>
        <w:rPr>
          <w:i w:val="0"/>
          <w:iCs w:val="0"/>
          <w:sz w:val="22"/>
        </w:rPr>
      </w:pPr>
    </w:p>
    <w:p w14:paraId="1ED158E6" w14:textId="77777777" w:rsidR="005C2054" w:rsidRPr="0027754C" w:rsidRDefault="004D72EA" w:rsidP="0081774E">
      <w:pPr>
        <w:jc w:val="both"/>
        <w:rPr>
          <w:sz w:val="22"/>
        </w:rPr>
      </w:pPr>
      <w:r>
        <w:rPr>
          <w:sz w:val="22"/>
        </w:rPr>
        <w:t>8</w:t>
      </w:r>
      <w:r w:rsidR="0081774E" w:rsidRPr="0027754C">
        <w:rPr>
          <w:sz w:val="22"/>
        </w:rPr>
        <w:t xml:space="preserve">. </w:t>
      </w:r>
      <w:r w:rsidR="005C2054" w:rsidRPr="0027754C">
        <w:rPr>
          <w:sz w:val="22"/>
        </w:rPr>
        <w:t>Representatives on outside bodies</w:t>
      </w:r>
      <w:r w:rsidR="00E96B6C">
        <w:rPr>
          <w:sz w:val="22"/>
        </w:rPr>
        <w:t xml:space="preserve"> (see following page for </w:t>
      </w:r>
      <w:r w:rsidR="00421DFC">
        <w:rPr>
          <w:sz w:val="22"/>
        </w:rPr>
        <w:t>representative list)</w:t>
      </w:r>
    </w:p>
    <w:p w14:paraId="3441F6A1" w14:textId="77777777" w:rsidR="00C517A9" w:rsidRDefault="00C517A9">
      <w:pPr>
        <w:jc w:val="both"/>
        <w:rPr>
          <w:sz w:val="22"/>
        </w:rPr>
      </w:pPr>
    </w:p>
    <w:p w14:paraId="56F6B183" w14:textId="4F420EE3" w:rsidR="005C2054" w:rsidRPr="0027754C" w:rsidRDefault="004D72EA">
      <w:pPr>
        <w:jc w:val="both"/>
        <w:rPr>
          <w:sz w:val="22"/>
        </w:rPr>
      </w:pPr>
      <w:r>
        <w:rPr>
          <w:sz w:val="22"/>
        </w:rPr>
        <w:t>9</w:t>
      </w:r>
      <w:r w:rsidR="005C2054" w:rsidRPr="0027754C">
        <w:rPr>
          <w:sz w:val="22"/>
        </w:rPr>
        <w:t>. Payment of annual subscriptions</w:t>
      </w:r>
      <w:r w:rsidR="005C2054" w:rsidRPr="0027754C">
        <w:rPr>
          <w:sz w:val="22"/>
        </w:rPr>
        <w:tab/>
      </w:r>
    </w:p>
    <w:p w14:paraId="5104D0D2" w14:textId="0F39B424" w:rsidR="005C2054" w:rsidRPr="0027754C" w:rsidRDefault="00384DA3" w:rsidP="00384DA3">
      <w:pPr>
        <w:jc w:val="both"/>
        <w:rPr>
          <w:sz w:val="22"/>
        </w:rPr>
      </w:pPr>
      <w:r w:rsidRPr="0027754C">
        <w:rPr>
          <w:sz w:val="22"/>
        </w:rPr>
        <w:t xml:space="preserve">    </w:t>
      </w:r>
      <w:r w:rsidR="005C2054" w:rsidRPr="0027754C">
        <w:rPr>
          <w:sz w:val="22"/>
        </w:rPr>
        <w:t xml:space="preserve">Society of Local Council Clerks; </w:t>
      </w:r>
      <w:r w:rsidR="004E2756">
        <w:rPr>
          <w:sz w:val="22"/>
        </w:rPr>
        <w:t xml:space="preserve">Friends of </w:t>
      </w:r>
      <w:r w:rsidR="00A8358A" w:rsidRPr="0027754C">
        <w:rPr>
          <w:sz w:val="22"/>
        </w:rPr>
        <w:t xml:space="preserve">Cuerden </w:t>
      </w:r>
      <w:r w:rsidR="004E2756">
        <w:rPr>
          <w:sz w:val="22"/>
        </w:rPr>
        <w:t xml:space="preserve">Valley </w:t>
      </w:r>
      <w:r w:rsidR="00A8358A" w:rsidRPr="0027754C">
        <w:rPr>
          <w:sz w:val="22"/>
        </w:rPr>
        <w:t>Park.</w:t>
      </w:r>
      <w:r w:rsidR="00313A05">
        <w:rPr>
          <w:sz w:val="22"/>
        </w:rPr>
        <w:t>,</w:t>
      </w:r>
      <w:r w:rsidR="003104CF">
        <w:rPr>
          <w:sz w:val="22"/>
        </w:rPr>
        <w:t xml:space="preserve"> LALC</w:t>
      </w:r>
    </w:p>
    <w:p w14:paraId="40CBE726" w14:textId="77777777" w:rsidR="005C2054" w:rsidRPr="0027754C" w:rsidRDefault="005C2054">
      <w:pPr>
        <w:ind w:left="720"/>
        <w:jc w:val="both"/>
        <w:rPr>
          <w:sz w:val="22"/>
        </w:rPr>
      </w:pPr>
    </w:p>
    <w:p w14:paraId="696F74FE" w14:textId="77777777" w:rsidR="005C2054" w:rsidRPr="0027754C" w:rsidRDefault="00D36A32">
      <w:pPr>
        <w:jc w:val="both"/>
        <w:rPr>
          <w:sz w:val="22"/>
        </w:rPr>
      </w:pPr>
      <w:r>
        <w:rPr>
          <w:sz w:val="22"/>
        </w:rPr>
        <w:t>1</w:t>
      </w:r>
      <w:r w:rsidR="004D72EA">
        <w:rPr>
          <w:sz w:val="22"/>
        </w:rPr>
        <w:t>0</w:t>
      </w:r>
      <w:r w:rsidR="005C2054" w:rsidRPr="0027754C">
        <w:rPr>
          <w:sz w:val="22"/>
        </w:rPr>
        <w:t>. Appointment of Responsible Financial Officer</w:t>
      </w:r>
    </w:p>
    <w:p w14:paraId="0F41A829" w14:textId="77777777" w:rsidR="00336E11" w:rsidRDefault="00336E11" w:rsidP="005E3FD3">
      <w:pPr>
        <w:jc w:val="both"/>
        <w:rPr>
          <w:sz w:val="22"/>
          <w:highlight w:val="yellow"/>
        </w:rPr>
      </w:pPr>
    </w:p>
    <w:p w14:paraId="07595C8B" w14:textId="77777777" w:rsidR="00336E11" w:rsidRDefault="00336E11" w:rsidP="005E3FD3">
      <w:pPr>
        <w:jc w:val="both"/>
        <w:rPr>
          <w:sz w:val="22"/>
          <w:highlight w:val="yellow"/>
        </w:rPr>
      </w:pPr>
    </w:p>
    <w:p w14:paraId="51FE0EF3" w14:textId="77777777" w:rsidR="00336E11" w:rsidRDefault="00336E11" w:rsidP="005E3FD3">
      <w:pPr>
        <w:jc w:val="both"/>
        <w:rPr>
          <w:sz w:val="22"/>
          <w:highlight w:val="yellow"/>
        </w:rPr>
      </w:pPr>
    </w:p>
    <w:p w14:paraId="2DD86E57" w14:textId="77777777" w:rsidR="00336E11" w:rsidRDefault="00336E11" w:rsidP="005E3FD3">
      <w:pPr>
        <w:jc w:val="both"/>
        <w:rPr>
          <w:sz w:val="22"/>
          <w:highlight w:val="yellow"/>
        </w:rPr>
      </w:pPr>
    </w:p>
    <w:p w14:paraId="23FFEBBD" w14:textId="77777777" w:rsidR="00336E11" w:rsidRDefault="00336E11" w:rsidP="005E3FD3">
      <w:pPr>
        <w:jc w:val="both"/>
        <w:rPr>
          <w:sz w:val="22"/>
          <w:highlight w:val="yellow"/>
        </w:rPr>
      </w:pPr>
    </w:p>
    <w:p w14:paraId="1937A24B" w14:textId="77777777" w:rsidR="00336E11" w:rsidRDefault="00336E11" w:rsidP="005E3FD3">
      <w:pPr>
        <w:jc w:val="both"/>
        <w:rPr>
          <w:sz w:val="22"/>
          <w:highlight w:val="yellow"/>
        </w:rPr>
      </w:pPr>
    </w:p>
    <w:p w14:paraId="42045BDD" w14:textId="77777777" w:rsidR="00336E11" w:rsidRDefault="00336E11" w:rsidP="005E3FD3">
      <w:pPr>
        <w:jc w:val="both"/>
        <w:rPr>
          <w:sz w:val="22"/>
          <w:highlight w:val="yellow"/>
        </w:rPr>
      </w:pPr>
    </w:p>
    <w:p w14:paraId="40C47610" w14:textId="77777777" w:rsidR="00336E11" w:rsidRDefault="00336E11" w:rsidP="005E3FD3">
      <w:pPr>
        <w:jc w:val="both"/>
        <w:rPr>
          <w:sz w:val="22"/>
          <w:highlight w:val="yellow"/>
        </w:rPr>
      </w:pPr>
    </w:p>
    <w:p w14:paraId="217F8BD1" w14:textId="77777777" w:rsidR="00336E11" w:rsidRDefault="00336E11" w:rsidP="005E3FD3">
      <w:pPr>
        <w:jc w:val="both"/>
        <w:rPr>
          <w:sz w:val="22"/>
          <w:highlight w:val="yellow"/>
        </w:rPr>
      </w:pPr>
    </w:p>
    <w:p w14:paraId="3291E770" w14:textId="77777777" w:rsidR="00336E11" w:rsidRDefault="00336E11" w:rsidP="005E3FD3">
      <w:pPr>
        <w:jc w:val="both"/>
        <w:rPr>
          <w:sz w:val="22"/>
          <w:highlight w:val="yellow"/>
        </w:rPr>
      </w:pPr>
    </w:p>
    <w:p w14:paraId="206EE131" w14:textId="77777777" w:rsidR="00336E11" w:rsidRDefault="00336E11" w:rsidP="005E3FD3">
      <w:pPr>
        <w:jc w:val="both"/>
        <w:rPr>
          <w:sz w:val="22"/>
          <w:highlight w:val="yellow"/>
        </w:rPr>
      </w:pPr>
    </w:p>
    <w:p w14:paraId="1E7D6E56" w14:textId="77777777" w:rsidR="00336E11" w:rsidRDefault="00336E11" w:rsidP="005E3FD3">
      <w:pPr>
        <w:jc w:val="both"/>
        <w:rPr>
          <w:sz w:val="22"/>
          <w:highlight w:val="yellow"/>
        </w:rPr>
      </w:pPr>
    </w:p>
    <w:p w14:paraId="5ED344B5" w14:textId="77777777" w:rsidR="00336E11" w:rsidRDefault="00336E11" w:rsidP="005E3FD3">
      <w:pPr>
        <w:jc w:val="both"/>
        <w:rPr>
          <w:sz w:val="22"/>
          <w:highlight w:val="yellow"/>
        </w:rPr>
      </w:pPr>
    </w:p>
    <w:p w14:paraId="15D516CB" w14:textId="77777777" w:rsidR="00336E11" w:rsidRDefault="00336E11" w:rsidP="005E3FD3">
      <w:pPr>
        <w:jc w:val="both"/>
        <w:rPr>
          <w:sz w:val="22"/>
          <w:highlight w:val="yellow"/>
        </w:rPr>
      </w:pPr>
    </w:p>
    <w:p w14:paraId="3F4D8C3C" w14:textId="77777777" w:rsidR="00336E11" w:rsidRDefault="00336E11" w:rsidP="005E3FD3">
      <w:pPr>
        <w:jc w:val="both"/>
        <w:rPr>
          <w:sz w:val="22"/>
          <w:highlight w:val="yellow"/>
        </w:rPr>
      </w:pPr>
    </w:p>
    <w:p w14:paraId="1668BAF8" w14:textId="77777777" w:rsidR="00336E11" w:rsidRDefault="00336E11" w:rsidP="005E3FD3">
      <w:pPr>
        <w:jc w:val="both"/>
        <w:rPr>
          <w:sz w:val="22"/>
          <w:highlight w:val="yellow"/>
        </w:rPr>
      </w:pPr>
    </w:p>
    <w:p w14:paraId="157704BC" w14:textId="77777777" w:rsidR="00336E11" w:rsidRDefault="00336E11" w:rsidP="005E3FD3">
      <w:pPr>
        <w:jc w:val="both"/>
        <w:rPr>
          <w:sz w:val="22"/>
          <w:highlight w:val="yellow"/>
        </w:rPr>
      </w:pPr>
    </w:p>
    <w:p w14:paraId="41F05D28" w14:textId="77777777" w:rsidR="00336E11" w:rsidRDefault="00336E11" w:rsidP="005E3FD3">
      <w:pPr>
        <w:jc w:val="both"/>
        <w:rPr>
          <w:sz w:val="22"/>
          <w:highlight w:val="yellow"/>
        </w:rPr>
      </w:pPr>
    </w:p>
    <w:p w14:paraId="5BB01C4F" w14:textId="77777777" w:rsidR="00336E11" w:rsidRDefault="00336E11" w:rsidP="005E3FD3">
      <w:pPr>
        <w:jc w:val="both"/>
        <w:rPr>
          <w:sz w:val="22"/>
          <w:highlight w:val="yellow"/>
        </w:rPr>
      </w:pPr>
    </w:p>
    <w:p w14:paraId="06D1A1C7" w14:textId="77777777" w:rsidR="00336E11" w:rsidRDefault="00336E11" w:rsidP="005E3FD3">
      <w:pPr>
        <w:jc w:val="both"/>
        <w:rPr>
          <w:sz w:val="22"/>
          <w:highlight w:val="yellow"/>
        </w:rPr>
      </w:pPr>
    </w:p>
    <w:p w14:paraId="073F2C33" w14:textId="77777777" w:rsidR="00336E11" w:rsidRDefault="00336E11" w:rsidP="005E3FD3">
      <w:pPr>
        <w:jc w:val="both"/>
        <w:rPr>
          <w:sz w:val="22"/>
          <w:highlight w:val="yellow"/>
        </w:rPr>
      </w:pPr>
    </w:p>
    <w:p w14:paraId="2191A9A4" w14:textId="1FE689BC" w:rsidR="00336E11" w:rsidRPr="006C6442" w:rsidRDefault="00336E11" w:rsidP="00336E11">
      <w:r w:rsidRPr="00801C4A">
        <w:rPr>
          <w:b/>
          <w:u w:val="single"/>
        </w:rPr>
        <w:t>Visitors or Comments /</w:t>
      </w:r>
      <w:r>
        <w:rPr>
          <w:b/>
          <w:u w:val="single"/>
        </w:rPr>
        <w:t xml:space="preserve"> </w:t>
      </w:r>
      <w:r w:rsidRPr="00801C4A">
        <w:rPr>
          <w:b/>
          <w:u w:val="single"/>
        </w:rPr>
        <w:t>Issues.</w:t>
      </w:r>
      <w:r w:rsidRPr="00801C4A">
        <w:rPr>
          <w:b/>
          <w:u w:val="single"/>
        </w:rPr>
        <w:br/>
      </w:r>
      <w:r w:rsidRPr="00801C4A">
        <w:rPr>
          <w:bCs/>
        </w:rPr>
        <w:t>Please contact the Clerk on</w:t>
      </w:r>
      <w:r w:rsidR="006C6442">
        <w:t xml:space="preserve"> </w:t>
      </w:r>
      <w:hyperlink r:id="rId5" w:history="1">
        <w:r w:rsidR="006C6442" w:rsidRPr="00FC0E77">
          <w:rPr>
            <w:rStyle w:val="Hyperlink"/>
          </w:rPr>
          <w:t>clerk@whittlelewoods-pc.gov.uk</w:t>
        </w:r>
      </w:hyperlink>
      <w:r w:rsidR="0095390A">
        <w:rPr>
          <w:bCs/>
        </w:rPr>
        <w:t xml:space="preserve">, </w:t>
      </w:r>
      <w:r w:rsidRPr="00801C4A">
        <w:rPr>
          <w:bCs/>
        </w:rPr>
        <w:t>for information on observing the meetings or making a comment or raising an issue</w:t>
      </w:r>
    </w:p>
    <w:p w14:paraId="456BFB70" w14:textId="77777777" w:rsidR="006C6442" w:rsidRDefault="006C6442" w:rsidP="00E96B6C">
      <w:pPr>
        <w:rPr>
          <w:rFonts w:cstheme="minorHAnsi"/>
          <w:b/>
          <w:u w:val="single"/>
        </w:rPr>
      </w:pPr>
    </w:p>
    <w:p w14:paraId="2CFE6BD5" w14:textId="57D5F02E" w:rsidR="00E96B6C" w:rsidRDefault="00E96B6C" w:rsidP="00E96B6C">
      <w:pPr>
        <w:rPr>
          <w:rFonts w:cstheme="minorHAnsi"/>
          <w:b/>
          <w:u w:val="single"/>
        </w:rPr>
      </w:pPr>
      <w:r w:rsidRPr="00C14C1F">
        <w:rPr>
          <w:rFonts w:cstheme="minorHAnsi"/>
          <w:b/>
          <w:u w:val="single"/>
        </w:rPr>
        <w:lastRenderedPageBreak/>
        <w:t>Sub-Committees</w:t>
      </w:r>
    </w:p>
    <w:p w14:paraId="377B9070" w14:textId="77777777" w:rsidR="00E96B6C" w:rsidRDefault="00E96B6C" w:rsidP="00E96B6C">
      <w:pPr>
        <w:rPr>
          <w:rFonts w:cstheme="minorHAnsi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4"/>
        <w:gridCol w:w="4837"/>
      </w:tblGrid>
      <w:tr w:rsidR="00AE55D7" w:rsidRPr="00AE55D7" w14:paraId="6E9D93DA" w14:textId="77777777" w:rsidTr="006A648A">
        <w:tc>
          <w:tcPr>
            <w:tcW w:w="3844" w:type="dxa"/>
          </w:tcPr>
          <w:p w14:paraId="625522B9" w14:textId="77777777" w:rsidR="00AE55D7" w:rsidRPr="00AE55D7" w:rsidRDefault="00AE55D7" w:rsidP="006A648A">
            <w:pPr>
              <w:rPr>
                <w:rFonts w:eastAsia="Calibri"/>
                <w:b/>
                <w:u w:val="single"/>
              </w:rPr>
            </w:pPr>
            <w:r w:rsidRPr="00AE55D7">
              <w:rPr>
                <w:rFonts w:eastAsiaTheme="minorHAnsi"/>
              </w:rPr>
              <w:t>Planning &amp; Environment</w:t>
            </w:r>
          </w:p>
        </w:tc>
        <w:tc>
          <w:tcPr>
            <w:tcW w:w="4837" w:type="dxa"/>
          </w:tcPr>
          <w:p w14:paraId="7722016C" w14:textId="1B1E3C13" w:rsidR="00AE55D7" w:rsidRPr="00AE55D7" w:rsidRDefault="0095390A" w:rsidP="006A648A">
            <w:pPr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C Briscoe, </w:t>
            </w:r>
            <w:r w:rsidR="00AE55D7" w:rsidRPr="00AE55D7">
              <w:rPr>
                <w:rFonts w:eastAsiaTheme="minorHAnsi"/>
              </w:rPr>
              <w:t>P Higham</w:t>
            </w:r>
          </w:p>
        </w:tc>
      </w:tr>
      <w:tr w:rsidR="00AE55D7" w:rsidRPr="00AE55D7" w14:paraId="385B3184" w14:textId="77777777" w:rsidTr="006A648A">
        <w:tc>
          <w:tcPr>
            <w:tcW w:w="3844" w:type="dxa"/>
          </w:tcPr>
          <w:p w14:paraId="2E3E09B5" w14:textId="77777777" w:rsidR="00AE55D7" w:rsidRPr="00AE55D7" w:rsidRDefault="00AE55D7" w:rsidP="006A648A">
            <w:pPr>
              <w:rPr>
                <w:rFonts w:eastAsia="Calibri"/>
                <w:b/>
                <w:u w:val="single"/>
              </w:rPr>
            </w:pPr>
            <w:r w:rsidRPr="00AE55D7">
              <w:rPr>
                <w:rFonts w:eastAsiaTheme="minorHAnsi"/>
              </w:rPr>
              <w:t>Grants</w:t>
            </w:r>
          </w:p>
        </w:tc>
        <w:tc>
          <w:tcPr>
            <w:tcW w:w="4837" w:type="dxa"/>
          </w:tcPr>
          <w:p w14:paraId="1D0733CE" w14:textId="2E3137E7" w:rsidR="00AE55D7" w:rsidRPr="00AE55D7" w:rsidRDefault="00AE55D7" w:rsidP="006A648A">
            <w:pPr>
              <w:jc w:val="both"/>
              <w:rPr>
                <w:rFonts w:eastAsiaTheme="minorHAnsi"/>
              </w:rPr>
            </w:pPr>
            <w:r w:rsidRPr="00AE55D7">
              <w:rPr>
                <w:rFonts w:eastAsiaTheme="minorHAnsi"/>
              </w:rPr>
              <w:t xml:space="preserve">S Fogarty, W Yates, </w:t>
            </w:r>
            <w:r w:rsidR="006C6442">
              <w:rPr>
                <w:rFonts w:eastAsiaTheme="minorHAnsi"/>
              </w:rPr>
              <w:t>Vacancy</w:t>
            </w:r>
          </w:p>
        </w:tc>
      </w:tr>
      <w:tr w:rsidR="00AE55D7" w:rsidRPr="00AE55D7" w14:paraId="61F46BA8" w14:textId="77777777" w:rsidTr="006A648A">
        <w:tc>
          <w:tcPr>
            <w:tcW w:w="3844" w:type="dxa"/>
          </w:tcPr>
          <w:p w14:paraId="1D8759F7" w14:textId="77777777" w:rsidR="00AE55D7" w:rsidRPr="00AE55D7" w:rsidRDefault="00AE55D7" w:rsidP="006A648A">
            <w:pPr>
              <w:rPr>
                <w:rFonts w:eastAsia="Calibri"/>
                <w:b/>
                <w:u w:val="single"/>
              </w:rPr>
            </w:pPr>
            <w:r w:rsidRPr="00AE55D7">
              <w:rPr>
                <w:rFonts w:eastAsiaTheme="minorHAnsi"/>
              </w:rPr>
              <w:t>Finance</w:t>
            </w:r>
          </w:p>
        </w:tc>
        <w:tc>
          <w:tcPr>
            <w:tcW w:w="4837" w:type="dxa"/>
          </w:tcPr>
          <w:p w14:paraId="6C93175E" w14:textId="3005EF75" w:rsidR="00AE55D7" w:rsidRPr="00AE55D7" w:rsidRDefault="0095390A" w:rsidP="006A648A">
            <w:pPr>
              <w:rPr>
                <w:rFonts w:eastAsia="Calibri"/>
                <w:b/>
                <w:u w:val="single"/>
              </w:rPr>
            </w:pPr>
            <w:r>
              <w:rPr>
                <w:rFonts w:eastAsiaTheme="minorHAnsi"/>
              </w:rPr>
              <w:t>S Fogarty, Vacancy</w:t>
            </w:r>
            <w:r w:rsidR="00AE55D7" w:rsidRPr="00AE55D7">
              <w:rPr>
                <w:rFonts w:eastAsiaTheme="minorHAnsi"/>
              </w:rPr>
              <w:t xml:space="preserve">, </w:t>
            </w:r>
            <w:r w:rsidR="006C6442">
              <w:rPr>
                <w:rFonts w:eastAsiaTheme="minorHAnsi"/>
              </w:rPr>
              <w:t>Vacancy</w:t>
            </w:r>
          </w:p>
        </w:tc>
      </w:tr>
      <w:tr w:rsidR="00AE55D7" w:rsidRPr="00AE55D7" w14:paraId="514E5CFD" w14:textId="77777777" w:rsidTr="006A648A">
        <w:tc>
          <w:tcPr>
            <w:tcW w:w="3844" w:type="dxa"/>
          </w:tcPr>
          <w:p w14:paraId="78D2E545" w14:textId="77777777" w:rsidR="00AE55D7" w:rsidRPr="00AE55D7" w:rsidRDefault="00AE55D7" w:rsidP="006A648A">
            <w:pPr>
              <w:rPr>
                <w:rFonts w:eastAsia="Calibri"/>
                <w:b/>
                <w:u w:val="single"/>
              </w:rPr>
            </w:pPr>
            <w:r w:rsidRPr="00AE55D7">
              <w:rPr>
                <w:rFonts w:eastAsiaTheme="minorHAnsi"/>
              </w:rPr>
              <w:t>Staffing</w:t>
            </w:r>
          </w:p>
        </w:tc>
        <w:tc>
          <w:tcPr>
            <w:tcW w:w="4837" w:type="dxa"/>
          </w:tcPr>
          <w:p w14:paraId="4DB26EB8" w14:textId="3043BA73" w:rsidR="00AE55D7" w:rsidRPr="00AE55D7" w:rsidRDefault="00AE55D7" w:rsidP="0095390A">
            <w:pPr>
              <w:rPr>
                <w:rFonts w:eastAsia="Calibri"/>
                <w:b/>
                <w:u w:val="single"/>
              </w:rPr>
            </w:pPr>
            <w:r w:rsidRPr="00AE55D7">
              <w:rPr>
                <w:rFonts w:eastAsiaTheme="minorHAnsi"/>
              </w:rPr>
              <w:t>B Higham</w:t>
            </w:r>
            <w:r w:rsidR="006C6442">
              <w:rPr>
                <w:rFonts w:eastAsiaTheme="minorHAnsi"/>
              </w:rPr>
              <w:t xml:space="preserve">, </w:t>
            </w:r>
            <w:r w:rsidR="0095390A">
              <w:rPr>
                <w:rFonts w:eastAsiaTheme="minorHAnsi"/>
              </w:rPr>
              <w:t xml:space="preserve">S Fogarty </w:t>
            </w:r>
            <w:r w:rsidR="006C6442">
              <w:rPr>
                <w:rFonts w:eastAsiaTheme="minorHAnsi"/>
              </w:rPr>
              <w:t>, Vacancy</w:t>
            </w:r>
          </w:p>
        </w:tc>
      </w:tr>
      <w:tr w:rsidR="00AE55D7" w:rsidRPr="00AE55D7" w14:paraId="3963119C" w14:textId="77777777" w:rsidTr="006A648A">
        <w:tc>
          <w:tcPr>
            <w:tcW w:w="3844" w:type="dxa"/>
          </w:tcPr>
          <w:p w14:paraId="46522F13" w14:textId="77777777" w:rsidR="00AE55D7" w:rsidRPr="00AE55D7" w:rsidRDefault="00AE55D7" w:rsidP="006A648A">
            <w:pPr>
              <w:rPr>
                <w:rFonts w:eastAsia="Calibri"/>
                <w:b/>
                <w:u w:val="single"/>
              </w:rPr>
            </w:pPr>
            <w:r w:rsidRPr="00AE55D7">
              <w:rPr>
                <w:rFonts w:eastAsiaTheme="minorHAnsi"/>
              </w:rPr>
              <w:t>Flooding</w:t>
            </w:r>
          </w:p>
        </w:tc>
        <w:tc>
          <w:tcPr>
            <w:tcW w:w="4837" w:type="dxa"/>
          </w:tcPr>
          <w:p w14:paraId="59E4CB96" w14:textId="701F41CE" w:rsidR="00AE55D7" w:rsidRPr="006C6442" w:rsidRDefault="006C6442" w:rsidP="006A648A">
            <w:pPr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Vacancy, Vacancy</w:t>
            </w:r>
          </w:p>
        </w:tc>
      </w:tr>
      <w:tr w:rsidR="003104CF" w:rsidRPr="00AE55D7" w14:paraId="74DD1E39" w14:textId="77777777" w:rsidTr="006A648A">
        <w:tc>
          <w:tcPr>
            <w:tcW w:w="3844" w:type="dxa"/>
          </w:tcPr>
          <w:p w14:paraId="749494B0" w14:textId="64F54CBB" w:rsidR="003104CF" w:rsidRPr="00AE55D7" w:rsidRDefault="003104CF" w:rsidP="006A648A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Road Safety</w:t>
            </w:r>
          </w:p>
        </w:tc>
        <w:tc>
          <w:tcPr>
            <w:tcW w:w="4837" w:type="dxa"/>
          </w:tcPr>
          <w:p w14:paraId="031918E8" w14:textId="65E65F14" w:rsidR="003104CF" w:rsidRPr="006C6442" w:rsidRDefault="00AC73CF" w:rsidP="006A648A">
            <w:pPr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R </w:t>
            </w:r>
            <w:r w:rsidR="00B318D2">
              <w:rPr>
                <w:rFonts w:eastAsiaTheme="minorHAnsi"/>
              </w:rPr>
              <w:t>Green</w:t>
            </w:r>
          </w:p>
        </w:tc>
      </w:tr>
      <w:tr w:rsidR="003104CF" w:rsidRPr="00AE55D7" w14:paraId="3B449CBE" w14:textId="77777777" w:rsidTr="006A648A">
        <w:tc>
          <w:tcPr>
            <w:tcW w:w="3844" w:type="dxa"/>
          </w:tcPr>
          <w:p w14:paraId="00A47335" w14:textId="1A611047" w:rsidR="003104CF" w:rsidRDefault="003104CF" w:rsidP="006A648A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Playing Fields Trust</w:t>
            </w:r>
          </w:p>
        </w:tc>
        <w:tc>
          <w:tcPr>
            <w:tcW w:w="4837" w:type="dxa"/>
          </w:tcPr>
          <w:p w14:paraId="3FE47AB7" w14:textId="1A58DD73" w:rsidR="003104CF" w:rsidRPr="0095390A" w:rsidRDefault="00AC73CF" w:rsidP="006A648A">
            <w:pPr>
              <w:jc w:val="both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W. Yates</w:t>
            </w:r>
          </w:p>
        </w:tc>
      </w:tr>
      <w:tr w:rsidR="0095390A" w:rsidRPr="00AE55D7" w14:paraId="7FD531D3" w14:textId="77777777" w:rsidTr="006A648A">
        <w:tc>
          <w:tcPr>
            <w:tcW w:w="3844" w:type="dxa"/>
          </w:tcPr>
          <w:p w14:paraId="67346468" w14:textId="30E572C0" w:rsidR="0095390A" w:rsidRDefault="0095390A" w:rsidP="006A648A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Maintenance </w:t>
            </w:r>
          </w:p>
        </w:tc>
        <w:tc>
          <w:tcPr>
            <w:tcW w:w="4837" w:type="dxa"/>
          </w:tcPr>
          <w:p w14:paraId="5FFCC9C3" w14:textId="6D6FF668" w:rsidR="0095390A" w:rsidRPr="0095390A" w:rsidRDefault="0095390A" w:rsidP="006A648A">
            <w:pPr>
              <w:jc w:val="both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 xml:space="preserve">C, Briscoe </w:t>
            </w:r>
          </w:p>
        </w:tc>
      </w:tr>
    </w:tbl>
    <w:p w14:paraId="343F3C86" w14:textId="77777777" w:rsidR="00E96B6C" w:rsidRPr="00C14C1F" w:rsidRDefault="00E96B6C" w:rsidP="00E96B6C">
      <w:pPr>
        <w:jc w:val="both"/>
        <w:rPr>
          <w:rFonts w:cstheme="minorHAnsi"/>
        </w:rPr>
      </w:pPr>
      <w:r w:rsidRPr="00C14C1F">
        <w:rPr>
          <w:rFonts w:cstheme="minorHAnsi"/>
        </w:rPr>
        <w:t xml:space="preserve">                                                </w:t>
      </w:r>
    </w:p>
    <w:p w14:paraId="7901BE0A" w14:textId="2274BBF2" w:rsidR="00E96B6C" w:rsidRPr="00C14C1F" w:rsidRDefault="00E96B6C" w:rsidP="00E96B6C">
      <w:pPr>
        <w:jc w:val="both"/>
        <w:rPr>
          <w:rFonts w:cstheme="minorHAnsi"/>
        </w:rPr>
      </w:pPr>
      <w:r w:rsidRPr="00C14C1F">
        <w:rPr>
          <w:rFonts w:cstheme="minorHAnsi"/>
        </w:rPr>
        <w:t>The Chair and Vice Chair are ex officio members of the above committees.</w:t>
      </w:r>
    </w:p>
    <w:p w14:paraId="52E482E9" w14:textId="77777777" w:rsidR="00E96B6C" w:rsidRDefault="00E96B6C" w:rsidP="00E96B6C">
      <w:pPr>
        <w:jc w:val="both"/>
        <w:rPr>
          <w:rFonts w:cstheme="minorHAnsi"/>
          <w:u w:val="single"/>
        </w:rPr>
      </w:pPr>
    </w:p>
    <w:p w14:paraId="5E007E29" w14:textId="77777777" w:rsidR="00E96B6C" w:rsidRDefault="00E96B6C" w:rsidP="00E96B6C">
      <w:pPr>
        <w:jc w:val="both"/>
        <w:rPr>
          <w:rFonts w:cstheme="minorHAnsi"/>
          <w:b/>
          <w:u w:val="single"/>
        </w:rPr>
      </w:pPr>
    </w:p>
    <w:p w14:paraId="53F4D0DF" w14:textId="77777777" w:rsidR="00E96B6C" w:rsidRPr="00C14C1F" w:rsidRDefault="00E96B6C" w:rsidP="00E96B6C">
      <w:pPr>
        <w:jc w:val="both"/>
        <w:rPr>
          <w:rFonts w:cstheme="minorHAnsi"/>
          <w:b/>
        </w:rPr>
      </w:pPr>
      <w:r w:rsidRPr="00C14C1F">
        <w:rPr>
          <w:rFonts w:cstheme="minorHAnsi"/>
          <w:b/>
          <w:u w:val="single"/>
        </w:rPr>
        <w:t>Representatives on Outside Bodies</w:t>
      </w:r>
    </w:p>
    <w:p w14:paraId="71FDDD04" w14:textId="77777777" w:rsidR="00E96B6C" w:rsidRDefault="00E96B6C" w:rsidP="00E96B6C">
      <w:pPr>
        <w:jc w:val="both"/>
        <w:rPr>
          <w:rFonts w:cstheme="minorHAnsi"/>
        </w:rPr>
      </w:pPr>
    </w:p>
    <w:p w14:paraId="3314D2C6" w14:textId="61556863" w:rsidR="00E96B6C" w:rsidRDefault="00E96B6C" w:rsidP="00E96B6C">
      <w:pPr>
        <w:jc w:val="both"/>
        <w:rPr>
          <w:rFonts w:cstheme="minorHAnsi"/>
        </w:rPr>
      </w:pPr>
      <w:r w:rsidRPr="00C14C1F">
        <w:rPr>
          <w:rFonts w:cstheme="minorHAnsi"/>
        </w:rPr>
        <w:t>The following representatives on outside bodies were approved:</w:t>
      </w:r>
    </w:p>
    <w:p w14:paraId="2C5E2FE5" w14:textId="067C485E" w:rsidR="005E3FD3" w:rsidRDefault="005E3FD3" w:rsidP="005E3FD3">
      <w:pPr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528"/>
      </w:tblGrid>
      <w:tr w:rsidR="00AE55D7" w:rsidRPr="00AE55D7" w14:paraId="636A54FA" w14:textId="77777777" w:rsidTr="00AE55D7">
        <w:tc>
          <w:tcPr>
            <w:tcW w:w="4106" w:type="dxa"/>
          </w:tcPr>
          <w:p w14:paraId="0049C397" w14:textId="77777777" w:rsidR="00AE55D7" w:rsidRPr="00AE55D7" w:rsidRDefault="00AE55D7" w:rsidP="006A648A">
            <w:pPr>
              <w:jc w:val="both"/>
              <w:rPr>
                <w:rFonts w:eastAsiaTheme="minorHAnsi"/>
              </w:rPr>
            </w:pPr>
            <w:r w:rsidRPr="00AE55D7">
              <w:rPr>
                <w:rFonts w:eastAsiaTheme="minorHAnsi"/>
              </w:rPr>
              <w:t>War Memorial                         </w:t>
            </w:r>
          </w:p>
        </w:tc>
        <w:tc>
          <w:tcPr>
            <w:tcW w:w="5528" w:type="dxa"/>
          </w:tcPr>
          <w:p w14:paraId="28E13992" w14:textId="6959E087" w:rsidR="00AE55D7" w:rsidRPr="00AE55D7" w:rsidRDefault="00AE55D7" w:rsidP="006A648A">
            <w:pPr>
              <w:jc w:val="both"/>
              <w:rPr>
                <w:rFonts w:eastAsiaTheme="minorHAnsi"/>
              </w:rPr>
            </w:pPr>
            <w:r w:rsidRPr="00AE55D7">
              <w:rPr>
                <w:rFonts w:eastAsiaTheme="minorHAnsi"/>
              </w:rPr>
              <w:t>W Yates</w:t>
            </w:r>
            <w:r w:rsidR="0095390A">
              <w:rPr>
                <w:rFonts w:eastAsiaTheme="minorHAnsi"/>
              </w:rPr>
              <w:t>, S Fogarty, Vacancy</w:t>
            </w:r>
          </w:p>
        </w:tc>
      </w:tr>
      <w:tr w:rsidR="00AE55D7" w:rsidRPr="00AE55D7" w14:paraId="45E72536" w14:textId="77777777" w:rsidTr="00AE55D7">
        <w:tc>
          <w:tcPr>
            <w:tcW w:w="4106" w:type="dxa"/>
          </w:tcPr>
          <w:p w14:paraId="014AF93A" w14:textId="77777777" w:rsidR="00AE55D7" w:rsidRPr="00AE55D7" w:rsidRDefault="00AE55D7" w:rsidP="006A648A">
            <w:pPr>
              <w:jc w:val="both"/>
              <w:rPr>
                <w:rFonts w:eastAsiaTheme="minorHAnsi"/>
              </w:rPr>
            </w:pPr>
            <w:r w:rsidRPr="00AE55D7">
              <w:rPr>
                <w:rFonts w:eastAsiaTheme="minorHAnsi"/>
              </w:rPr>
              <w:t>Community Hall Trust            </w:t>
            </w:r>
          </w:p>
        </w:tc>
        <w:tc>
          <w:tcPr>
            <w:tcW w:w="5528" w:type="dxa"/>
          </w:tcPr>
          <w:p w14:paraId="3447E9F5" w14:textId="77777777" w:rsidR="00AE55D7" w:rsidRPr="00AE55D7" w:rsidRDefault="00AE55D7" w:rsidP="006A648A">
            <w:pPr>
              <w:jc w:val="both"/>
              <w:rPr>
                <w:rFonts w:eastAsiaTheme="minorHAnsi"/>
              </w:rPr>
            </w:pPr>
            <w:r w:rsidRPr="00AE55D7">
              <w:rPr>
                <w:rFonts w:eastAsiaTheme="minorHAnsi"/>
              </w:rPr>
              <w:t>P Higham</w:t>
            </w:r>
          </w:p>
        </w:tc>
      </w:tr>
      <w:tr w:rsidR="00AE55D7" w:rsidRPr="00AE55D7" w14:paraId="19D38A17" w14:textId="77777777" w:rsidTr="00AE55D7">
        <w:tc>
          <w:tcPr>
            <w:tcW w:w="4106" w:type="dxa"/>
          </w:tcPr>
          <w:p w14:paraId="4F8B595A" w14:textId="2BAC3021" w:rsidR="00AE55D7" w:rsidRPr="00AE55D7" w:rsidRDefault="00AE55D7" w:rsidP="006A648A">
            <w:pPr>
              <w:jc w:val="both"/>
              <w:rPr>
                <w:rFonts w:eastAsiaTheme="minorHAnsi"/>
              </w:rPr>
            </w:pPr>
            <w:r w:rsidRPr="00AE55D7">
              <w:rPr>
                <w:rFonts w:eastAsiaTheme="minorHAnsi"/>
              </w:rPr>
              <w:t>Charity</w:t>
            </w:r>
            <w:r>
              <w:rPr>
                <w:rFonts w:eastAsiaTheme="minorHAnsi"/>
              </w:rPr>
              <w:t xml:space="preserve"> T</w:t>
            </w:r>
            <w:r w:rsidRPr="00AE55D7">
              <w:rPr>
                <w:rFonts w:eastAsiaTheme="minorHAnsi"/>
              </w:rPr>
              <w:t>rustees                      </w:t>
            </w:r>
          </w:p>
        </w:tc>
        <w:tc>
          <w:tcPr>
            <w:tcW w:w="5528" w:type="dxa"/>
          </w:tcPr>
          <w:p w14:paraId="2FEFB3DA" w14:textId="61BE2A72" w:rsidR="00AE55D7" w:rsidRPr="00AE55D7" w:rsidRDefault="00AE55D7" w:rsidP="006A648A">
            <w:pPr>
              <w:jc w:val="both"/>
              <w:rPr>
                <w:rFonts w:eastAsiaTheme="minorHAnsi"/>
              </w:rPr>
            </w:pPr>
            <w:r w:rsidRPr="00AE55D7">
              <w:rPr>
                <w:rFonts w:eastAsiaTheme="minorHAnsi"/>
              </w:rPr>
              <w:t>C Briscoe, W Yates, W McDonald</w:t>
            </w:r>
          </w:p>
        </w:tc>
      </w:tr>
      <w:tr w:rsidR="00AE55D7" w:rsidRPr="00AE55D7" w14:paraId="1E60DA82" w14:textId="77777777" w:rsidTr="00AE55D7">
        <w:tc>
          <w:tcPr>
            <w:tcW w:w="4106" w:type="dxa"/>
          </w:tcPr>
          <w:p w14:paraId="63654A4D" w14:textId="49522234" w:rsidR="00AE55D7" w:rsidRPr="00AE55D7" w:rsidRDefault="00AE55D7" w:rsidP="006A648A">
            <w:pPr>
              <w:jc w:val="both"/>
              <w:rPr>
                <w:rFonts w:eastAsiaTheme="minorHAnsi"/>
              </w:rPr>
            </w:pPr>
            <w:r w:rsidRPr="00AE55D7">
              <w:rPr>
                <w:rFonts w:eastAsiaTheme="minorHAnsi"/>
              </w:rPr>
              <w:t>BC</w:t>
            </w:r>
            <w:r>
              <w:rPr>
                <w:rFonts w:eastAsiaTheme="minorHAnsi"/>
              </w:rPr>
              <w:t xml:space="preserve"> </w:t>
            </w:r>
            <w:r w:rsidRPr="00AE55D7">
              <w:rPr>
                <w:rFonts w:eastAsiaTheme="minorHAnsi"/>
              </w:rPr>
              <w:t>Liaison Committee            </w:t>
            </w:r>
          </w:p>
        </w:tc>
        <w:tc>
          <w:tcPr>
            <w:tcW w:w="5528" w:type="dxa"/>
          </w:tcPr>
          <w:p w14:paraId="3FE063C9" w14:textId="0A6ADD17" w:rsidR="00AE55D7" w:rsidRPr="00AE55D7" w:rsidRDefault="0095390A" w:rsidP="006A648A">
            <w:pPr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Vacancy</w:t>
            </w:r>
          </w:p>
        </w:tc>
      </w:tr>
      <w:tr w:rsidR="00AE55D7" w:rsidRPr="00AE55D7" w14:paraId="7FD4811B" w14:textId="77777777" w:rsidTr="00AE55D7">
        <w:tc>
          <w:tcPr>
            <w:tcW w:w="4106" w:type="dxa"/>
          </w:tcPr>
          <w:p w14:paraId="04AB6175" w14:textId="77777777" w:rsidR="00AE55D7" w:rsidRPr="00AE55D7" w:rsidRDefault="00AE55D7" w:rsidP="006A648A">
            <w:pPr>
              <w:jc w:val="both"/>
              <w:rPr>
                <w:rFonts w:eastAsiaTheme="minorHAnsi"/>
              </w:rPr>
            </w:pPr>
            <w:r w:rsidRPr="00AE55D7">
              <w:rPr>
                <w:rFonts w:eastAsiaTheme="minorHAnsi"/>
              </w:rPr>
              <w:t>Neighbourhood Area Meeting </w:t>
            </w:r>
          </w:p>
        </w:tc>
        <w:tc>
          <w:tcPr>
            <w:tcW w:w="5528" w:type="dxa"/>
          </w:tcPr>
          <w:p w14:paraId="3DC669C5" w14:textId="364609D1" w:rsidR="00AE55D7" w:rsidRPr="003104CF" w:rsidRDefault="0095390A" w:rsidP="006A648A">
            <w:pPr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Vacancy</w:t>
            </w:r>
          </w:p>
        </w:tc>
      </w:tr>
      <w:tr w:rsidR="00422F0C" w:rsidRPr="00AE55D7" w14:paraId="16A0C374" w14:textId="77777777" w:rsidTr="00AE55D7">
        <w:tc>
          <w:tcPr>
            <w:tcW w:w="4106" w:type="dxa"/>
          </w:tcPr>
          <w:p w14:paraId="66DE8062" w14:textId="7BEAB24D" w:rsidR="00422F0C" w:rsidRPr="00AE55D7" w:rsidRDefault="00422F0C" w:rsidP="006A648A">
            <w:pPr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Clayton Landfill </w:t>
            </w:r>
          </w:p>
        </w:tc>
        <w:tc>
          <w:tcPr>
            <w:tcW w:w="5528" w:type="dxa"/>
          </w:tcPr>
          <w:p w14:paraId="00F01D4D" w14:textId="12AFBF39" w:rsidR="00422F0C" w:rsidRPr="00AE55D7" w:rsidRDefault="0095390A" w:rsidP="006A648A">
            <w:pPr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Vacancy</w:t>
            </w:r>
          </w:p>
        </w:tc>
      </w:tr>
    </w:tbl>
    <w:p w14:paraId="68F0FDE9" w14:textId="77777777" w:rsidR="00AE55D7" w:rsidRPr="005E3FD3" w:rsidRDefault="00AE55D7" w:rsidP="005E3FD3">
      <w:pPr>
        <w:jc w:val="both"/>
        <w:rPr>
          <w:sz w:val="22"/>
        </w:rPr>
      </w:pPr>
    </w:p>
    <w:sectPr w:rsidR="00AE55D7" w:rsidRPr="005E3FD3" w:rsidSect="001A4895">
      <w:pgSz w:w="11907" w:h="16840" w:code="9"/>
      <w:pgMar w:top="890" w:right="913" w:bottom="1213" w:left="1310" w:header="851" w:footer="851" w:gutter="0"/>
      <w:cols w:space="708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B644C"/>
    <w:multiLevelType w:val="hybridMultilevel"/>
    <w:tmpl w:val="2CB0A4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FE482D"/>
    <w:multiLevelType w:val="hybridMultilevel"/>
    <w:tmpl w:val="3956FA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A97D91"/>
    <w:multiLevelType w:val="hybridMultilevel"/>
    <w:tmpl w:val="EE803362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3" w15:restartNumberingAfterBreak="0">
    <w:nsid w:val="21626EE8"/>
    <w:multiLevelType w:val="hybridMultilevel"/>
    <w:tmpl w:val="FCEEDE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8E1EB0"/>
    <w:multiLevelType w:val="hybridMultilevel"/>
    <w:tmpl w:val="F1B2D5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1A1FEC"/>
    <w:multiLevelType w:val="hybridMultilevel"/>
    <w:tmpl w:val="3302471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BC007B"/>
    <w:multiLevelType w:val="hybridMultilevel"/>
    <w:tmpl w:val="1CD09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3D00CA"/>
    <w:multiLevelType w:val="hybridMultilevel"/>
    <w:tmpl w:val="9D6E318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F044BF"/>
    <w:multiLevelType w:val="hybridMultilevel"/>
    <w:tmpl w:val="34D897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0F4CBD"/>
    <w:multiLevelType w:val="hybridMultilevel"/>
    <w:tmpl w:val="441400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BA0AF0"/>
    <w:multiLevelType w:val="hybridMultilevel"/>
    <w:tmpl w:val="8EBC3DB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BC414FA"/>
    <w:multiLevelType w:val="hybridMultilevel"/>
    <w:tmpl w:val="3716D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B37DA8"/>
    <w:multiLevelType w:val="hybridMultilevel"/>
    <w:tmpl w:val="C27EDD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1008105">
    <w:abstractNumId w:val="6"/>
  </w:num>
  <w:num w:numId="2" w16cid:durableId="436021342">
    <w:abstractNumId w:val="0"/>
  </w:num>
  <w:num w:numId="3" w16cid:durableId="541404371">
    <w:abstractNumId w:val="3"/>
  </w:num>
  <w:num w:numId="4" w16cid:durableId="95370888">
    <w:abstractNumId w:val="5"/>
  </w:num>
  <w:num w:numId="5" w16cid:durableId="650788515">
    <w:abstractNumId w:val="1"/>
  </w:num>
  <w:num w:numId="6" w16cid:durableId="487135962">
    <w:abstractNumId w:val="7"/>
  </w:num>
  <w:num w:numId="7" w16cid:durableId="1714111858">
    <w:abstractNumId w:val="8"/>
  </w:num>
  <w:num w:numId="8" w16cid:durableId="941642932">
    <w:abstractNumId w:val="11"/>
  </w:num>
  <w:num w:numId="9" w16cid:durableId="1109743859">
    <w:abstractNumId w:val="4"/>
  </w:num>
  <w:num w:numId="10" w16cid:durableId="1187401874">
    <w:abstractNumId w:val="2"/>
  </w:num>
  <w:num w:numId="11" w16cid:durableId="1296056957">
    <w:abstractNumId w:val="10"/>
  </w:num>
  <w:num w:numId="12" w16cid:durableId="1645769103">
    <w:abstractNumId w:val="12"/>
  </w:num>
  <w:num w:numId="13" w16cid:durableId="11170638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DF2"/>
    <w:rsid w:val="00047DF2"/>
    <w:rsid w:val="00064FBB"/>
    <w:rsid w:val="000A4779"/>
    <w:rsid w:val="000C3AFB"/>
    <w:rsid w:val="000D593C"/>
    <w:rsid w:val="000F2BD4"/>
    <w:rsid w:val="00115625"/>
    <w:rsid w:val="001211B4"/>
    <w:rsid w:val="00146B36"/>
    <w:rsid w:val="00147D2E"/>
    <w:rsid w:val="0016302E"/>
    <w:rsid w:val="0018159F"/>
    <w:rsid w:val="001A4895"/>
    <w:rsid w:val="001E05C8"/>
    <w:rsid w:val="001E355C"/>
    <w:rsid w:val="001E5BB5"/>
    <w:rsid w:val="001F208A"/>
    <w:rsid w:val="00202C81"/>
    <w:rsid w:val="0024717A"/>
    <w:rsid w:val="00260CCA"/>
    <w:rsid w:val="0027754C"/>
    <w:rsid w:val="002E76B4"/>
    <w:rsid w:val="003104CF"/>
    <w:rsid w:val="00313A05"/>
    <w:rsid w:val="003143FF"/>
    <w:rsid w:val="00314A99"/>
    <w:rsid w:val="00332DE7"/>
    <w:rsid w:val="00334EF4"/>
    <w:rsid w:val="00336E11"/>
    <w:rsid w:val="00375AEC"/>
    <w:rsid w:val="00384DA3"/>
    <w:rsid w:val="003F11C1"/>
    <w:rsid w:val="00410C8F"/>
    <w:rsid w:val="00421DFC"/>
    <w:rsid w:val="00422F0C"/>
    <w:rsid w:val="00436D76"/>
    <w:rsid w:val="00447D49"/>
    <w:rsid w:val="004736B9"/>
    <w:rsid w:val="00477C4F"/>
    <w:rsid w:val="004D72EA"/>
    <w:rsid w:val="004E2756"/>
    <w:rsid w:val="00547A71"/>
    <w:rsid w:val="005807F6"/>
    <w:rsid w:val="005A008F"/>
    <w:rsid w:val="005C2054"/>
    <w:rsid w:val="005E3FD3"/>
    <w:rsid w:val="005E4085"/>
    <w:rsid w:val="006661B1"/>
    <w:rsid w:val="00666E2C"/>
    <w:rsid w:val="006C1CC2"/>
    <w:rsid w:val="006C6442"/>
    <w:rsid w:val="00750530"/>
    <w:rsid w:val="007872C2"/>
    <w:rsid w:val="007C71B6"/>
    <w:rsid w:val="00801E3E"/>
    <w:rsid w:val="00804010"/>
    <w:rsid w:val="0081774E"/>
    <w:rsid w:val="00882481"/>
    <w:rsid w:val="008B33A5"/>
    <w:rsid w:val="008C3156"/>
    <w:rsid w:val="0095390A"/>
    <w:rsid w:val="009634FF"/>
    <w:rsid w:val="0096786C"/>
    <w:rsid w:val="00994836"/>
    <w:rsid w:val="00A31065"/>
    <w:rsid w:val="00A36DA4"/>
    <w:rsid w:val="00A4443B"/>
    <w:rsid w:val="00A55243"/>
    <w:rsid w:val="00A8358A"/>
    <w:rsid w:val="00AA4A1E"/>
    <w:rsid w:val="00AC73CF"/>
    <w:rsid w:val="00AE55D7"/>
    <w:rsid w:val="00B00629"/>
    <w:rsid w:val="00B318D2"/>
    <w:rsid w:val="00B37876"/>
    <w:rsid w:val="00B83D7D"/>
    <w:rsid w:val="00BB7DE8"/>
    <w:rsid w:val="00BC004C"/>
    <w:rsid w:val="00BC5D61"/>
    <w:rsid w:val="00C44D69"/>
    <w:rsid w:val="00C517A9"/>
    <w:rsid w:val="00CC6E1E"/>
    <w:rsid w:val="00D36A32"/>
    <w:rsid w:val="00D47B29"/>
    <w:rsid w:val="00D81CB4"/>
    <w:rsid w:val="00D8461F"/>
    <w:rsid w:val="00DC1E6F"/>
    <w:rsid w:val="00DE53DD"/>
    <w:rsid w:val="00E12961"/>
    <w:rsid w:val="00E20C43"/>
    <w:rsid w:val="00E26996"/>
    <w:rsid w:val="00E918D5"/>
    <w:rsid w:val="00E96B6C"/>
    <w:rsid w:val="00ED168A"/>
    <w:rsid w:val="00F24F3C"/>
    <w:rsid w:val="00F83DAB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4CA9AC"/>
  <w15:docId w15:val="{771D0EE2-2DEF-4D33-B7CD-1C5733702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302E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6302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hAnsi="Times New Roman" w:cs="Times New Roman"/>
      <w:sz w:val="28"/>
      <w:szCs w:val="20"/>
      <w:u w:val="single"/>
    </w:rPr>
  </w:style>
  <w:style w:type="paragraph" w:styleId="Heading2">
    <w:name w:val="heading 2"/>
    <w:basedOn w:val="Normal"/>
    <w:next w:val="Normal"/>
    <w:qFormat/>
    <w:rsid w:val="0016302E"/>
    <w:pPr>
      <w:keepNext/>
      <w:jc w:val="center"/>
      <w:outlineLvl w:val="1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6302E"/>
    <w:pPr>
      <w:jc w:val="center"/>
    </w:pPr>
    <w:rPr>
      <w:b/>
      <w:u w:val="single"/>
    </w:rPr>
  </w:style>
  <w:style w:type="paragraph" w:styleId="BodyTextIndent">
    <w:name w:val="Body Text Indent"/>
    <w:basedOn w:val="Normal"/>
    <w:rsid w:val="0016302E"/>
    <w:pPr>
      <w:ind w:left="720"/>
    </w:pPr>
    <w:rPr>
      <w:i/>
      <w:iCs/>
      <w:sz w:val="18"/>
    </w:rPr>
  </w:style>
  <w:style w:type="paragraph" w:styleId="BodyText">
    <w:name w:val="Body Text"/>
    <w:basedOn w:val="Normal"/>
    <w:rsid w:val="0016302E"/>
    <w:rPr>
      <w:sz w:val="18"/>
    </w:rPr>
  </w:style>
  <w:style w:type="paragraph" w:styleId="BalloonText">
    <w:name w:val="Balloon Text"/>
    <w:basedOn w:val="Normal"/>
    <w:semiHidden/>
    <w:rsid w:val="00DE53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6B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6E11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6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whittlelewoods-pc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WHITTLE-LE-WOODS PARISH COUNCIL</vt:lpstr>
    </vt:vector>
  </TitlesOfParts>
  <Company>Hewlett-Packard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WHITTLE-LE-WOODS PARISH COUNCIL</dc:title>
  <dc:creator>Ward</dc:creator>
  <cp:lastModifiedBy>Parish Clerk</cp:lastModifiedBy>
  <cp:revision>2</cp:revision>
  <cp:lastPrinted>2026-05-06T10:12:00Z</cp:lastPrinted>
  <dcterms:created xsi:type="dcterms:W3CDTF">2026-05-06T10:58:00Z</dcterms:created>
  <dcterms:modified xsi:type="dcterms:W3CDTF">2026-05-06T10:58:00Z</dcterms:modified>
</cp:coreProperties>
</file>